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9AB" w:rsidRPr="006862AF" w:rsidRDefault="001A69AB" w:rsidP="001A69AB">
      <w:pPr>
        <w:pStyle w:val="aa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862AF">
        <w:rPr>
          <w:rFonts w:ascii="Times New Roman" w:hAnsi="Times New Roman"/>
          <w:color w:val="000000"/>
          <w:sz w:val="20"/>
          <w:szCs w:val="20"/>
        </w:rPr>
        <w:t xml:space="preserve">Приложение </w:t>
      </w:r>
      <w:r w:rsidR="00187995" w:rsidRPr="006862AF">
        <w:rPr>
          <w:rFonts w:ascii="Times New Roman" w:hAnsi="Times New Roman"/>
          <w:color w:val="000000"/>
          <w:sz w:val="20"/>
          <w:szCs w:val="20"/>
        </w:rPr>
        <w:t>2</w:t>
      </w:r>
    </w:p>
    <w:p w:rsidR="001A69AB" w:rsidRPr="006862AF" w:rsidRDefault="001A69AB" w:rsidP="001A69AB">
      <w:pPr>
        <w:pStyle w:val="aa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862AF">
        <w:rPr>
          <w:rFonts w:ascii="Times New Roman" w:hAnsi="Times New Roman"/>
          <w:color w:val="000000"/>
          <w:sz w:val="20"/>
          <w:szCs w:val="20"/>
        </w:rPr>
        <w:t>к Дополнительному соглашению</w:t>
      </w:r>
    </w:p>
    <w:p w:rsidR="001A69AB" w:rsidRPr="00CD12E0" w:rsidRDefault="001A69AB" w:rsidP="001A69AB">
      <w:pPr>
        <w:pStyle w:val="aa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862AF">
        <w:rPr>
          <w:rFonts w:ascii="Times New Roman" w:hAnsi="Times New Roman"/>
          <w:color w:val="000000"/>
          <w:sz w:val="20"/>
          <w:szCs w:val="20"/>
        </w:rPr>
        <w:t xml:space="preserve">от </w:t>
      </w:r>
      <w:r w:rsidR="00187995" w:rsidRPr="006862AF">
        <w:rPr>
          <w:rFonts w:ascii="Times New Roman" w:hAnsi="Times New Roman"/>
          <w:color w:val="000000"/>
          <w:sz w:val="20"/>
          <w:szCs w:val="20"/>
        </w:rPr>
        <w:t>28</w:t>
      </w:r>
      <w:r w:rsidRPr="006862AF">
        <w:rPr>
          <w:rFonts w:ascii="Times New Roman" w:hAnsi="Times New Roman"/>
          <w:color w:val="000000"/>
          <w:sz w:val="20"/>
          <w:szCs w:val="20"/>
        </w:rPr>
        <w:t>.</w:t>
      </w:r>
      <w:r w:rsidR="00187995" w:rsidRPr="006862AF">
        <w:rPr>
          <w:rFonts w:ascii="Times New Roman" w:hAnsi="Times New Roman"/>
          <w:color w:val="000000"/>
          <w:sz w:val="20"/>
          <w:szCs w:val="20"/>
        </w:rPr>
        <w:t>11</w:t>
      </w:r>
      <w:r w:rsidRPr="006862AF">
        <w:rPr>
          <w:rFonts w:ascii="Times New Roman" w:hAnsi="Times New Roman"/>
          <w:color w:val="000000"/>
          <w:sz w:val="20"/>
          <w:szCs w:val="20"/>
        </w:rPr>
        <w:t xml:space="preserve">.2025 № </w:t>
      </w:r>
      <w:r w:rsidR="00187995" w:rsidRPr="006862AF">
        <w:rPr>
          <w:rFonts w:ascii="Times New Roman" w:hAnsi="Times New Roman"/>
          <w:color w:val="000000"/>
          <w:sz w:val="20"/>
          <w:szCs w:val="20"/>
        </w:rPr>
        <w:t>10</w:t>
      </w:r>
      <w:r w:rsidRPr="00CD12E0">
        <w:rPr>
          <w:rFonts w:ascii="Times New Roman" w:hAnsi="Times New Roman"/>
          <w:color w:val="000000"/>
          <w:sz w:val="20"/>
          <w:szCs w:val="20"/>
        </w:rPr>
        <w:t>/190-ОМС</w:t>
      </w:r>
    </w:p>
    <w:p w:rsidR="001A69AB" w:rsidRPr="00CD12E0" w:rsidRDefault="001A69AB" w:rsidP="001A69AB">
      <w:pPr>
        <w:pStyle w:val="aa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>к Тарифному соглашению</w:t>
      </w:r>
    </w:p>
    <w:p w:rsidR="001A69AB" w:rsidRPr="00CD12E0" w:rsidRDefault="001A69AB" w:rsidP="001A69AB">
      <w:pPr>
        <w:pStyle w:val="aa"/>
        <w:tabs>
          <w:tab w:val="left" w:pos="9923"/>
        </w:tabs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 xml:space="preserve"> в сфере </w:t>
      </w:r>
      <w:proofErr w:type="gramStart"/>
      <w:r w:rsidRPr="00CD12E0">
        <w:rPr>
          <w:rFonts w:ascii="Times New Roman" w:hAnsi="Times New Roman"/>
          <w:color w:val="000000"/>
          <w:sz w:val="20"/>
          <w:szCs w:val="20"/>
        </w:rPr>
        <w:t>обязательного</w:t>
      </w:r>
      <w:proofErr w:type="gramEnd"/>
      <w:r w:rsidRPr="00CD12E0">
        <w:rPr>
          <w:rFonts w:ascii="Times New Roman" w:hAnsi="Times New Roman"/>
          <w:color w:val="000000"/>
          <w:sz w:val="20"/>
          <w:szCs w:val="20"/>
        </w:rPr>
        <w:t xml:space="preserve"> медицинского</w:t>
      </w:r>
    </w:p>
    <w:p w:rsidR="001A69AB" w:rsidRPr="00CD12E0" w:rsidRDefault="001A69AB" w:rsidP="001A69AB">
      <w:pPr>
        <w:pStyle w:val="aa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>страхования Челябинской области</w:t>
      </w:r>
    </w:p>
    <w:p w:rsidR="001A69AB" w:rsidRPr="00CD12E0" w:rsidRDefault="001A69AB" w:rsidP="001A69AB">
      <w:pPr>
        <w:ind w:right="-31"/>
        <w:jc w:val="right"/>
        <w:rPr>
          <w:sz w:val="20"/>
        </w:rPr>
      </w:pPr>
      <w:r w:rsidRPr="00CD12E0">
        <w:rPr>
          <w:color w:val="000000"/>
          <w:sz w:val="20"/>
        </w:rPr>
        <w:t xml:space="preserve"> от 26.12.2024 № 190-ОМС</w:t>
      </w:r>
      <w:r w:rsidRPr="00CD12E0">
        <w:rPr>
          <w:sz w:val="20"/>
        </w:rPr>
        <w:t xml:space="preserve"> </w:t>
      </w:r>
    </w:p>
    <w:p w:rsidR="001A69AB" w:rsidRPr="00187D01" w:rsidRDefault="001A69AB" w:rsidP="001A69AB">
      <w:pPr>
        <w:jc w:val="right"/>
        <w:rPr>
          <w:rStyle w:val="apple-style-span"/>
          <w:color w:val="000000"/>
          <w:sz w:val="16"/>
          <w:szCs w:val="16"/>
          <w:shd w:val="clear" w:color="auto" w:fill="FFFFFF"/>
        </w:rPr>
      </w:pPr>
    </w:p>
    <w:p w:rsidR="00333E46" w:rsidRPr="00CD12E0" w:rsidRDefault="00333E46" w:rsidP="001A69AB">
      <w:pPr>
        <w:jc w:val="right"/>
        <w:rPr>
          <w:rStyle w:val="apple-style-span"/>
          <w:color w:val="000000"/>
          <w:sz w:val="20"/>
          <w:shd w:val="clear" w:color="auto" w:fill="FFFFFF"/>
        </w:rPr>
      </w:pPr>
      <w:r w:rsidRPr="00CD12E0">
        <w:rPr>
          <w:rStyle w:val="apple-style-span"/>
          <w:color w:val="000000"/>
          <w:sz w:val="20"/>
          <w:shd w:val="clear" w:color="auto" w:fill="FFFFFF"/>
        </w:rPr>
        <w:t>Приложение 14</w:t>
      </w:r>
    </w:p>
    <w:p w:rsidR="00333E46" w:rsidRPr="00CD12E0" w:rsidRDefault="00333E46" w:rsidP="001A69AB">
      <w:pPr>
        <w:jc w:val="right"/>
        <w:rPr>
          <w:color w:val="000000"/>
          <w:sz w:val="20"/>
          <w:shd w:val="clear" w:color="auto" w:fill="FFFFFF"/>
        </w:rPr>
      </w:pPr>
      <w:r w:rsidRPr="00CD12E0">
        <w:rPr>
          <w:color w:val="000000"/>
          <w:sz w:val="20"/>
          <w:shd w:val="clear" w:color="auto" w:fill="FFFFFF"/>
        </w:rPr>
        <w:t>к Тарифному соглашению</w:t>
      </w:r>
    </w:p>
    <w:p w:rsidR="00333E46" w:rsidRPr="00CD12E0" w:rsidRDefault="00333E46" w:rsidP="001A69AB">
      <w:pPr>
        <w:jc w:val="right"/>
        <w:rPr>
          <w:color w:val="000000"/>
          <w:sz w:val="20"/>
          <w:shd w:val="clear" w:color="auto" w:fill="FFFFFF"/>
        </w:rPr>
      </w:pPr>
      <w:r w:rsidRPr="00CD12E0">
        <w:rPr>
          <w:color w:val="000000"/>
          <w:sz w:val="20"/>
          <w:shd w:val="clear" w:color="auto" w:fill="FFFFFF"/>
        </w:rPr>
        <w:t xml:space="preserve"> в сфере </w:t>
      </w:r>
      <w:proofErr w:type="gramStart"/>
      <w:r w:rsidRPr="00CD12E0">
        <w:rPr>
          <w:color w:val="000000"/>
          <w:sz w:val="20"/>
          <w:shd w:val="clear" w:color="auto" w:fill="FFFFFF"/>
        </w:rPr>
        <w:t>обязательного</w:t>
      </w:r>
      <w:proofErr w:type="gramEnd"/>
      <w:r w:rsidRPr="00CD12E0">
        <w:rPr>
          <w:color w:val="000000"/>
          <w:sz w:val="20"/>
          <w:shd w:val="clear" w:color="auto" w:fill="FFFFFF"/>
        </w:rPr>
        <w:t xml:space="preserve"> медицинского</w:t>
      </w:r>
    </w:p>
    <w:p w:rsidR="00333E46" w:rsidRPr="00CD12E0" w:rsidRDefault="00333E46" w:rsidP="001A69AB">
      <w:pPr>
        <w:jc w:val="right"/>
        <w:rPr>
          <w:color w:val="000000"/>
          <w:sz w:val="20"/>
          <w:shd w:val="clear" w:color="auto" w:fill="FFFFFF"/>
        </w:rPr>
      </w:pPr>
      <w:r w:rsidRPr="00CD12E0">
        <w:rPr>
          <w:color w:val="000000"/>
          <w:sz w:val="20"/>
          <w:shd w:val="clear" w:color="auto" w:fill="FFFFFF"/>
        </w:rPr>
        <w:t>страхования Челябинской области</w:t>
      </w:r>
    </w:p>
    <w:p w:rsidR="00C87EBA" w:rsidRPr="00CD12E0" w:rsidRDefault="00C87EBA" w:rsidP="001A69AB">
      <w:pPr>
        <w:tabs>
          <w:tab w:val="left" w:pos="14317"/>
        </w:tabs>
        <w:jc w:val="right"/>
        <w:rPr>
          <w:color w:val="000000"/>
          <w:sz w:val="20"/>
        </w:rPr>
      </w:pPr>
      <w:r w:rsidRPr="00CD12E0">
        <w:rPr>
          <w:color w:val="000000"/>
          <w:sz w:val="20"/>
        </w:rPr>
        <w:t xml:space="preserve">     от </w:t>
      </w:r>
      <w:r w:rsidR="00B8550B" w:rsidRPr="00CD12E0">
        <w:rPr>
          <w:color w:val="000000"/>
          <w:sz w:val="20"/>
        </w:rPr>
        <w:t>2</w:t>
      </w:r>
      <w:r w:rsidR="00730793" w:rsidRPr="00CD12E0">
        <w:rPr>
          <w:color w:val="000000"/>
          <w:sz w:val="20"/>
        </w:rPr>
        <w:t>6</w:t>
      </w:r>
      <w:r w:rsidRPr="00CD12E0">
        <w:rPr>
          <w:color w:val="000000"/>
          <w:sz w:val="20"/>
        </w:rPr>
        <w:t>.12.202</w:t>
      </w:r>
      <w:r w:rsidR="00730793" w:rsidRPr="00CD12E0">
        <w:rPr>
          <w:color w:val="000000"/>
          <w:sz w:val="20"/>
        </w:rPr>
        <w:t>4</w:t>
      </w:r>
      <w:r w:rsidRPr="00CD12E0">
        <w:rPr>
          <w:color w:val="000000"/>
          <w:sz w:val="20"/>
        </w:rPr>
        <w:t xml:space="preserve"> № 19</w:t>
      </w:r>
      <w:r w:rsidR="00B8550B" w:rsidRPr="00CD12E0">
        <w:rPr>
          <w:color w:val="000000"/>
          <w:sz w:val="20"/>
        </w:rPr>
        <w:t>0</w:t>
      </w:r>
      <w:r w:rsidRPr="00CD12E0">
        <w:rPr>
          <w:color w:val="000000"/>
          <w:sz w:val="20"/>
        </w:rPr>
        <w:t>-ОМС</w:t>
      </w:r>
    </w:p>
    <w:p w:rsidR="000C0A15" w:rsidRPr="00187D01" w:rsidRDefault="000C0A15" w:rsidP="000C0A15">
      <w:pPr>
        <w:jc w:val="center"/>
        <w:rPr>
          <w:rStyle w:val="apple-style-span"/>
          <w:color w:val="000000"/>
          <w:sz w:val="16"/>
          <w:szCs w:val="16"/>
          <w:shd w:val="clear" w:color="auto" w:fill="FFFFFF"/>
        </w:rPr>
      </w:pPr>
    </w:p>
    <w:p w:rsidR="00333E46" w:rsidRDefault="00873DF8" w:rsidP="000C0A15">
      <w:pPr>
        <w:jc w:val="center"/>
        <w:rPr>
          <w:color w:val="000000"/>
          <w:sz w:val="26"/>
          <w:szCs w:val="26"/>
          <w:shd w:val="clear" w:color="auto" w:fill="FFFFFF"/>
        </w:rPr>
      </w:pPr>
      <w:r w:rsidRPr="009E3A2D">
        <w:rPr>
          <w:rStyle w:val="apple-style-span"/>
          <w:color w:val="000000"/>
          <w:sz w:val="26"/>
          <w:szCs w:val="26"/>
          <w:shd w:val="clear" w:color="auto" w:fill="FFFFFF"/>
        </w:rPr>
        <w:t>Показатели</w:t>
      </w:r>
      <w:r w:rsidR="000C0A15" w:rsidRPr="009E3A2D">
        <w:rPr>
          <w:rStyle w:val="apple-style-span"/>
          <w:color w:val="000000"/>
          <w:sz w:val="26"/>
          <w:szCs w:val="26"/>
          <w:shd w:val="clear" w:color="auto" w:fill="FFFFFF"/>
        </w:rPr>
        <w:t xml:space="preserve"> результативности деятельности медицинских организаций, имеющих </w:t>
      </w:r>
      <w:r w:rsidR="00EF6B31" w:rsidRPr="009E3A2D">
        <w:rPr>
          <w:color w:val="000000"/>
          <w:sz w:val="26"/>
          <w:szCs w:val="26"/>
          <w:shd w:val="clear" w:color="auto" w:fill="FFFFFF"/>
        </w:rPr>
        <w:t>прикрепленное население</w:t>
      </w:r>
    </w:p>
    <w:p w:rsidR="00187D01" w:rsidRPr="00187D01" w:rsidRDefault="00187D01" w:rsidP="000C0A15">
      <w:pPr>
        <w:jc w:val="center"/>
        <w:rPr>
          <w:color w:val="000000"/>
          <w:sz w:val="16"/>
          <w:szCs w:val="16"/>
          <w:shd w:val="clear" w:color="auto" w:fill="FFFFFF"/>
        </w:rPr>
      </w:pPr>
    </w:p>
    <w:tbl>
      <w:tblPr>
        <w:tblStyle w:val="a3"/>
        <w:tblW w:w="15877" w:type="dxa"/>
        <w:tblInd w:w="-318" w:type="dxa"/>
        <w:tblLayout w:type="fixed"/>
        <w:tblLook w:val="04A0"/>
      </w:tblPr>
      <w:tblGrid>
        <w:gridCol w:w="486"/>
        <w:gridCol w:w="1074"/>
        <w:gridCol w:w="4395"/>
        <w:gridCol w:w="1984"/>
        <w:gridCol w:w="6379"/>
        <w:gridCol w:w="1559"/>
      </w:tblGrid>
      <w:tr w:rsidR="00945D2E" w:rsidTr="008D3FE0">
        <w:trPr>
          <w:tblHeader/>
        </w:trPr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945D2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074" w:type="dxa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№ в соотв. с приказом № 44н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Наименование показателя 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D513C5">
            <w:pPr>
              <w:pStyle w:val="ConsPlusNormal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Предположительный результат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Индикаторы выполнения показателя 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Максимальный балл</w:t>
            </w:r>
          </w:p>
        </w:tc>
      </w:tr>
      <w:tr w:rsidR="00945D2E" w:rsidTr="002E2F3F">
        <w:trPr>
          <w:trHeight w:val="271"/>
        </w:trPr>
        <w:tc>
          <w:tcPr>
            <w:tcW w:w="14318" w:type="dxa"/>
            <w:gridSpan w:val="5"/>
            <w:vAlign w:val="center"/>
          </w:tcPr>
          <w:p w:rsidR="00945D2E" w:rsidRPr="00945D2E" w:rsidRDefault="00945D2E" w:rsidP="00187D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Блок 1. </w:t>
            </w: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Взрослое население (в возрасте 18 лет и старше)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187D0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sz w:val="20"/>
              </w:rPr>
              <w:t>35</w:t>
            </w:r>
          </w:p>
        </w:tc>
      </w:tr>
      <w:tr w:rsidR="00945D2E" w:rsidTr="002E2F3F">
        <w:trPr>
          <w:trHeight w:val="262"/>
        </w:trPr>
        <w:tc>
          <w:tcPr>
            <w:tcW w:w="15877" w:type="dxa"/>
            <w:gridSpan w:val="6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bCs/>
                <w:sz w:val="20"/>
              </w:rPr>
              <w:t>Оценка эффективности профилактических мероприятий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945D2E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0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18</m:t>
                  </m:r>
                  <m:r>
                    <w:rPr>
                      <w:rFonts w:ascii="Cambria Math" w:hAnsi="Times New Roman" w:cs="Times New Roman"/>
                      <w:sz w:val="20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0"/>
                    </w:rPr>
                    <m:t>39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bookmarkStart w:id="0" w:name="_Hlk188455596"/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выше среднего значения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≥ 3% - 3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≥ 2%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&lt; 2% - 1 балл.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равно или ниже среднего значения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:rsidR="00945D2E" w:rsidRPr="00945D2E" w:rsidRDefault="00945D2E" w:rsidP="00945D2E">
            <w:pPr>
              <w:contextualSpacing/>
              <w:jc w:val="center"/>
              <w:rPr>
                <w:sz w:val="20"/>
              </w:rPr>
            </w:pPr>
            <w:r w:rsidRPr="00945D2E">
              <w:rPr>
                <w:sz w:val="20"/>
              </w:rPr>
              <w:t>В иных случаях - 2 балла.</w:t>
            </w:r>
            <w:bookmarkEnd w:id="0"/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4395" w:type="dxa"/>
            <w:vAlign w:val="center"/>
          </w:tcPr>
          <w:p w:rsidR="002E2F3F" w:rsidRPr="00945D2E" w:rsidRDefault="00945D2E" w:rsidP="00187D0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лиц в возрасте от 40 до 65 лет, не прошедших в течение последних</w:t>
            </w:r>
            <w:r w:rsidR="00187D0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45D2E">
              <w:rPr>
                <w:rFonts w:ascii="Times New Roman" w:hAnsi="Times New Roman" w:cs="Times New Roman"/>
                <w:sz w:val="20"/>
              </w:rPr>
              <w:t>двух лет профилактический медицинский осмотр или диспансеризацию, от общего числа прикрепленного населения этой возрастной группы.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40</m:t>
                  </m:r>
                  <m:r>
                    <w:rPr>
                      <w:rFonts w:ascii="Cambria Math" w:hAnsi="Times New Roman" w:cs="Times New Roman"/>
                      <w:sz w:val="20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0"/>
                    </w:rPr>
                    <m:t>65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выше среднего значения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≥ 3% - 3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≥ 2%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&lt; 2% - 1 балл.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равно или ниже среднего значения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:rsidR="00945D2E" w:rsidRDefault="00945D2E" w:rsidP="00945D2E">
            <w:pPr>
              <w:pStyle w:val="ConsPlusNormal"/>
              <w:ind w:left="16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- 2 балла.</w:t>
            </w:r>
          </w:p>
          <w:p w:rsidR="002E2F3F" w:rsidRDefault="002E2F3F" w:rsidP="00945D2E">
            <w:pPr>
              <w:pStyle w:val="ConsPlusNormal"/>
              <w:ind w:left="16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2F3F" w:rsidRPr="00945D2E" w:rsidRDefault="002E2F3F" w:rsidP="00945D2E">
            <w:pPr>
              <w:pStyle w:val="ConsPlusNormal"/>
              <w:ind w:left="161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БСК</m:t>
                  </m:r>
                </m:sub>
              </m:sSub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Прирост показателя  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10% - 2 балла.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5% - 1 балл;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5% - 0 баллов.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равно или выше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– 1 балл.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187D0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взрослых с подозрением на злокачественное новообразование,</w:t>
            </w:r>
            <w:r w:rsidR="00187D0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45D2E">
              <w:rPr>
                <w:rFonts w:ascii="Times New Roman" w:hAnsi="Times New Roman" w:cs="Times New Roman"/>
                <w:sz w:val="20"/>
              </w:rPr>
              <w:t>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ЗНО</m:t>
                  </m:r>
                </m:sub>
              </m:sSub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5%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3% - 1 балл;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3% - 0 баллов.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равно или выше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– 1 балл.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Доля взрослых с установленным диагнозом хроническая </w:t>
            </w:r>
            <w:proofErr w:type="spellStart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обструктивная</w:t>
            </w:r>
            <w:proofErr w:type="spellEnd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обструктивная</w:t>
            </w:r>
            <w:proofErr w:type="spellEnd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легочная болезнь за период.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ХОБЛ</m:t>
                  </m:r>
                </m:sub>
              </m:sSub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Прирост показателя  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 xml:space="preserve">за период 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 xml:space="preserve">по отношению 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 xml:space="preserve">к показателю 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br/>
              <w:t>за предыдущий период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10%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5% - 1 балл;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5% - 0 баллов.</w:t>
            </w:r>
          </w:p>
          <w:p w:rsidR="00945D2E" w:rsidRPr="00945D2E" w:rsidRDefault="00945D2E" w:rsidP="00945D2E">
            <w:pPr>
              <w:ind w:right="96"/>
              <w:contextualSpacing/>
              <w:jc w:val="center"/>
              <w:rPr>
                <w:b/>
                <w:bCs/>
                <w:sz w:val="20"/>
              </w:rPr>
            </w:pPr>
            <w:r w:rsidRPr="00945D2E">
              <w:rPr>
                <w:b/>
                <w:bCs/>
                <w:sz w:val="20"/>
              </w:rPr>
              <w:t>Для медицинских организаций, значение показателя которых равно или выше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В иных случаях 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</w:t>
            </w:r>
            <w:r w:rsidRPr="00945D2E">
              <w:rPr>
                <w:rFonts w:ascii="Times New Roman" w:hAnsi="Times New Roman" w:cs="Times New Roman"/>
                <w:sz w:val="20"/>
              </w:rPr>
              <w:t>1 балл.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СД</m:t>
                  </m:r>
                </m:sub>
              </m:sSub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за период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по отношению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к показателю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за предыдущий период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10%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5% - 1 балл;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5% - 0 баллов.</w:t>
            </w:r>
          </w:p>
          <w:p w:rsidR="00945D2E" w:rsidRPr="00945D2E" w:rsidRDefault="00945D2E" w:rsidP="00945D2E">
            <w:pPr>
              <w:ind w:right="96"/>
              <w:contextualSpacing/>
              <w:jc w:val="center"/>
              <w:rPr>
                <w:b/>
                <w:bCs/>
                <w:sz w:val="20"/>
              </w:rPr>
            </w:pPr>
            <w:r w:rsidRPr="00945D2E">
              <w:rPr>
                <w:b/>
                <w:bCs/>
                <w:sz w:val="20"/>
              </w:rPr>
              <w:t>Для медицинских организаций, значение показателя которых равно или выше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В иных случаях 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</w:t>
            </w:r>
            <w:r w:rsidRPr="00945D2E">
              <w:rPr>
                <w:rFonts w:ascii="Times New Roman" w:hAnsi="Times New Roman" w:cs="Times New Roman"/>
                <w:sz w:val="20"/>
              </w:rPr>
              <w:t>1 балл.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7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187D0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</w:t>
            </w:r>
            <w:r w:rsidR="00187D0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45D2E">
              <w:rPr>
                <w:rFonts w:ascii="Times New Roman" w:hAnsi="Times New Roman" w:cs="Times New Roman"/>
                <w:sz w:val="20"/>
              </w:rPr>
              <w:t>или диспансеризации, от общего числа взрослых пациентов с подозрением</w:t>
            </w:r>
            <w:r w:rsidR="00187D0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45D2E">
              <w:rPr>
                <w:rFonts w:ascii="Times New Roman" w:hAnsi="Times New Roman" w:cs="Times New Roman"/>
                <w:sz w:val="20"/>
              </w:rPr>
              <w:t>на злокачественное новообразование или впервые в жизни установленным 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ЗНОД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за период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по отношению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к показателю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за предыдущий период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10% - 3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5%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5% - 0,5 балла.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- 2 балла.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945D2E" w:rsidTr="008D3FE0">
        <w:trPr>
          <w:trHeight w:val="2419"/>
        </w:trPr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Cmale</m:t>
                  </m:r>
                </m:sub>
              </m:sSub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10% - 3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5%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5% - 0,5 балла.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- 2 балла.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945D2E" w:rsidRPr="00945D2E" w:rsidTr="002E2F3F">
        <w:trPr>
          <w:trHeight w:val="273"/>
        </w:trPr>
        <w:tc>
          <w:tcPr>
            <w:tcW w:w="15877" w:type="dxa"/>
            <w:gridSpan w:val="6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bCs/>
                <w:sz w:val="20"/>
              </w:rPr>
              <w:t>Оценка эффективности диспансерного наблюдения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 xml:space="preserve">Доля взрослых с болезнями системы кровообращения с высоким риском развития неблагоприятных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сердечно-сосудистых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ангиопластика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коронарных артерий со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стентированием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катетерная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абляция по поводу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сердечно-сосудистых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заболеваний), состоящих под диспансерным наблюдением, от общего числа взрослых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пациентов с болезнями системы кровообращения с высоким риском развития неблагоприятных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сердечно-сосудистых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событий (которые перенесли острое нарушение мозгового кровообращения, инфаркт миокарда, </w:t>
            </w: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 xml:space="preserve">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ангиопластика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коронарных артерий со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стентированием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катетерная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абляция по поводу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сердечно-сосудистых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заболеваний)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20"/>
                </w:rPr>
                <m:t>DN</m:t>
              </m:r>
              <w:proofErr w:type="gramStart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р</m:t>
              </m:r>
              <w:proofErr w:type="gramEnd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иск</m:t>
              </m:r>
              <m:r>
                <w:rPr>
                  <w:rFonts w:ascii="Cambria Math" w:hAnsi="Times New Roman" w:cs="Times New Roman"/>
                  <w:color w:val="000000" w:themeColor="text1"/>
                  <w:sz w:val="20"/>
                  <w:vertAlign w:val="subscript"/>
                </w:rPr>
                <m:t xml:space="preserve"> </m:t>
              </m:r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Достижение планового показателя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100% плана или более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Выше среднего значения по </w:t>
            </w:r>
            <w:r w:rsidRPr="00945D2E">
              <w:rPr>
                <w:rFonts w:ascii="Times New Roman" w:hAnsi="Times New Roman" w:cs="Times New Roman"/>
                <w:bCs/>
                <w:sz w:val="20"/>
              </w:rPr>
              <w:t>Челябинской области</w:t>
            </w:r>
            <w:r w:rsidRPr="00945D2E">
              <w:rPr>
                <w:rFonts w:ascii="Times New Roman" w:hAnsi="Times New Roman" w:cs="Times New Roman"/>
                <w:sz w:val="20"/>
              </w:rPr>
              <w:t xml:space="preserve"> - 1 балл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Менее 100% от плана, но с приростом показателя по сравнению с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периодом – 1 балл;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периодом – 0 баллов.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945D2E" w:rsidTr="002E2F3F">
        <w:trPr>
          <w:trHeight w:val="2362"/>
        </w:trPr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DN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БСКГ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которых, выше среднего значения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≥ 3%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≥ 2% - 1 балл;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Уменьшение &lt; 2% - 0 баллов.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ниже среднего значения по Челябинской области: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- 1 балл.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жизни установленным диагнозом болезни системы кровообращения за период. (</w:t>
            </w:r>
            <w:proofErr w:type="spellStart"/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DN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>бск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Достижение планового показателя</w:t>
            </w:r>
          </w:p>
        </w:tc>
        <w:tc>
          <w:tcPr>
            <w:tcW w:w="6379" w:type="dxa"/>
            <w:vAlign w:val="center"/>
          </w:tcPr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>100% плана или более - 1 балл;</w:t>
            </w: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 xml:space="preserve">Выше среднего значения по </w:t>
            </w:r>
            <w:r w:rsidRPr="002E2F3F">
              <w:rPr>
                <w:rFonts w:ascii="Times New Roman" w:hAnsi="Times New Roman" w:cs="Times New Roman"/>
                <w:bCs/>
                <w:sz w:val="20"/>
              </w:rPr>
              <w:t>Челябинской област</w:t>
            </w:r>
            <w:r w:rsidRPr="002E2F3F">
              <w:rPr>
                <w:rFonts w:ascii="Times New Roman" w:hAnsi="Times New Roman" w:cs="Times New Roman"/>
                <w:b/>
                <w:bCs/>
                <w:sz w:val="20"/>
              </w:rPr>
              <w:t>и</w:t>
            </w:r>
            <w:r w:rsidRPr="002E2F3F">
              <w:rPr>
                <w:rFonts w:ascii="Times New Roman" w:hAnsi="Times New Roman" w:cs="Times New Roman"/>
                <w:sz w:val="20"/>
              </w:rPr>
              <w:t xml:space="preserve"> - 0,5 балла</w:t>
            </w: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 xml:space="preserve">Менее 100% от плана, но с приростом показателя по сравнению с </w:t>
            </w:r>
            <w:proofErr w:type="gramStart"/>
            <w:r w:rsidRPr="002E2F3F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2E2F3F">
              <w:rPr>
                <w:rFonts w:ascii="Times New Roman" w:hAnsi="Times New Roman" w:cs="Times New Roman"/>
                <w:sz w:val="20"/>
              </w:rPr>
              <w:t xml:space="preserve"> периодом - 0,5 балла;</w:t>
            </w: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2E2F3F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2E2F3F">
              <w:rPr>
                <w:rFonts w:ascii="Times New Roman" w:hAnsi="Times New Roman" w:cs="Times New Roman"/>
                <w:sz w:val="20"/>
              </w:rPr>
              <w:t xml:space="preserve"> периодом - 0 баллов.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395" w:type="dxa"/>
            <w:vAlign w:val="center"/>
          </w:tcPr>
          <w:p w:rsidR="002E2F3F" w:rsidRPr="00945D2E" w:rsidRDefault="00945D2E" w:rsidP="002E2F3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взрослых с установленным диагнозом хроническая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обструктивная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жизни установленным диагнозом хроническая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обструктивная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болезнь легких за период. (</w:t>
            </w:r>
            <w:proofErr w:type="spellStart"/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DN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>хобл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Достижение планового показателя</w:t>
            </w:r>
          </w:p>
        </w:tc>
        <w:tc>
          <w:tcPr>
            <w:tcW w:w="6379" w:type="dxa"/>
            <w:vAlign w:val="center"/>
          </w:tcPr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>100% плана или более - 1 балл;</w:t>
            </w: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 xml:space="preserve">Выше среднего значения по </w:t>
            </w:r>
            <w:r w:rsidRPr="002E2F3F">
              <w:rPr>
                <w:rFonts w:ascii="Times New Roman" w:hAnsi="Times New Roman" w:cs="Times New Roman"/>
                <w:bCs/>
                <w:sz w:val="20"/>
              </w:rPr>
              <w:t>Челябинской области</w:t>
            </w:r>
            <w:r w:rsidRPr="002E2F3F">
              <w:rPr>
                <w:rFonts w:ascii="Times New Roman" w:hAnsi="Times New Roman" w:cs="Times New Roman"/>
                <w:sz w:val="20"/>
              </w:rPr>
              <w:t xml:space="preserve"> - 0,5 балла</w:t>
            </w: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 xml:space="preserve">Менее 100% от плана, но с приростом показателя по сравнению с </w:t>
            </w:r>
            <w:proofErr w:type="gramStart"/>
            <w:r w:rsidRPr="002E2F3F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2E2F3F">
              <w:rPr>
                <w:rFonts w:ascii="Times New Roman" w:hAnsi="Times New Roman" w:cs="Times New Roman"/>
                <w:sz w:val="20"/>
              </w:rPr>
              <w:t xml:space="preserve"> периодом - 0,5 балла;</w:t>
            </w: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E2F3F" w:rsidRPr="002E2F3F" w:rsidRDefault="00945D2E" w:rsidP="002E2F3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2E2F3F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2E2F3F">
              <w:rPr>
                <w:rFonts w:ascii="Times New Roman" w:hAnsi="Times New Roman" w:cs="Times New Roman"/>
                <w:sz w:val="20"/>
              </w:rPr>
              <w:t xml:space="preserve"> периодом - 0 баллов.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</w:t>
            </w: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впервые в жизни установленным диагнозом сахарный диабет за период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20"/>
                </w:rPr>
                <m:t>DN</m:t>
              </m:r>
              <w:proofErr w:type="gramStart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с</m:t>
              </m:r>
              <w:proofErr w:type="gramEnd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д</m:t>
              </m:r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Достижение планового показателя</w:t>
            </w:r>
          </w:p>
        </w:tc>
        <w:tc>
          <w:tcPr>
            <w:tcW w:w="6379" w:type="dxa"/>
            <w:vAlign w:val="center"/>
          </w:tcPr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>100% плана или более - 2 балла;</w:t>
            </w: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 xml:space="preserve">Выше среднего значения по </w:t>
            </w:r>
            <w:r w:rsidRPr="002E2F3F">
              <w:rPr>
                <w:rFonts w:ascii="Times New Roman" w:hAnsi="Times New Roman" w:cs="Times New Roman"/>
                <w:bCs/>
                <w:sz w:val="20"/>
              </w:rPr>
              <w:t>Челябинской области</w:t>
            </w:r>
            <w:r w:rsidRPr="002E2F3F">
              <w:rPr>
                <w:rFonts w:ascii="Times New Roman" w:hAnsi="Times New Roman" w:cs="Times New Roman"/>
                <w:sz w:val="20"/>
              </w:rPr>
              <w:t xml:space="preserve"> - 1 балл</w:t>
            </w: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lastRenderedPageBreak/>
              <w:t xml:space="preserve">Менее 100% от плана, но с приростом показателя по сравнению с </w:t>
            </w:r>
            <w:proofErr w:type="gramStart"/>
            <w:r w:rsidRPr="002E2F3F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2E2F3F">
              <w:rPr>
                <w:rFonts w:ascii="Times New Roman" w:hAnsi="Times New Roman" w:cs="Times New Roman"/>
                <w:sz w:val="20"/>
              </w:rPr>
              <w:t xml:space="preserve"> периодом - 1 балл;</w:t>
            </w:r>
          </w:p>
          <w:p w:rsidR="002E2F3F" w:rsidRPr="002E2F3F" w:rsidRDefault="002E2F3F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45D2E" w:rsidRPr="002E2F3F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E2F3F">
              <w:rPr>
                <w:rFonts w:ascii="Times New Roman" w:hAnsi="Times New Roman" w:cs="Times New Roman"/>
                <w:sz w:val="20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2E2F3F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2E2F3F">
              <w:rPr>
                <w:rFonts w:ascii="Times New Roman" w:hAnsi="Times New Roman" w:cs="Times New Roman"/>
                <w:sz w:val="20"/>
              </w:rPr>
              <w:t xml:space="preserve"> периодом - 0 баллов.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14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20"/>
                </w:rPr>
                <m:t>H</m:t>
              </m:r>
              <w:proofErr w:type="gramStart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в</m:t>
              </m:r>
              <w:proofErr w:type="gramEnd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сего</m:t>
              </m:r>
            </m:oMath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945D2E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которых, выше среднего значения по </w:t>
            </w:r>
            <w:r w:rsidRPr="00945D2E">
              <w:rPr>
                <w:b/>
                <w:bCs/>
                <w:sz w:val="20"/>
              </w:rPr>
              <w:t>Челябинской области</w:t>
            </w:r>
            <w:r w:rsidRPr="00945D2E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945D2E" w:rsidRPr="00945D2E" w:rsidRDefault="00945D2E" w:rsidP="00945D2E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>Уменьшение &lt; 5 % - 0 баллов;</w:t>
            </w:r>
          </w:p>
          <w:p w:rsidR="00945D2E" w:rsidRPr="00945D2E" w:rsidRDefault="00945D2E" w:rsidP="00945D2E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>Уменьшение ≥ 5 % - 1 балл;</w:t>
            </w:r>
          </w:p>
          <w:p w:rsidR="00945D2E" w:rsidRPr="00945D2E" w:rsidRDefault="00945D2E" w:rsidP="00945D2E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>Уменьшение ≥ 10 % - 2 балла.</w:t>
            </w:r>
          </w:p>
          <w:p w:rsidR="00945D2E" w:rsidRPr="00945D2E" w:rsidRDefault="00945D2E" w:rsidP="00945D2E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945D2E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равно или ниже среднего значения по </w:t>
            </w:r>
            <w:r w:rsidRPr="00945D2E">
              <w:rPr>
                <w:b/>
                <w:bCs/>
                <w:sz w:val="20"/>
              </w:rPr>
              <w:t>Челябинской области</w:t>
            </w:r>
            <w:r w:rsidRPr="00945D2E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945D2E" w:rsidRPr="00945D2E" w:rsidRDefault="00945D2E" w:rsidP="00945D2E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 xml:space="preserve">При условии снижения по сравнению с предыдущим периодом </w:t>
            </w:r>
            <w:r w:rsidRPr="00945D2E">
              <w:rPr>
                <w:sz w:val="20"/>
              </w:rPr>
              <w:t xml:space="preserve">или достижения минимально возможного значения показателя </w:t>
            </w:r>
            <w:r w:rsidRPr="00945D2E">
              <w:rPr>
                <w:color w:val="000000" w:themeColor="text1"/>
                <w:sz w:val="20"/>
              </w:rPr>
              <w:t>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В иных случаях - 1 балл.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395" w:type="dxa"/>
            <w:vAlign w:val="center"/>
          </w:tcPr>
          <w:p w:rsidR="00945D2E" w:rsidRPr="00945D2E" w:rsidRDefault="00945D2E" w:rsidP="00187D0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взрослых, повторно</w:t>
            </w:r>
            <w:r w:rsidR="00187D0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45D2E">
              <w:rPr>
                <w:rFonts w:ascii="Times New Roman" w:hAnsi="Times New Roman" w:cs="Times New Roman"/>
                <w:sz w:val="20"/>
              </w:rPr>
              <w:t xml:space="preserve">госпитализированных за период по причине заболеваний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сердечно-сосудистой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сердечно-сосудистой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системы или их осложнений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20"/>
                </w:rPr>
                <m:t>P</m:t>
              </m:r>
              <w:proofErr w:type="gramStart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б</m:t>
              </m:r>
              <w:proofErr w:type="gramEnd"/>
              <m:r>
                <w:rPr>
                  <w:rFonts w:ascii="Cambria Math" w:eastAsia="Cambria Math" w:hAnsi="Times New Roman" w:cs="Times New Roman"/>
                  <w:color w:val="000000" w:themeColor="text1"/>
                  <w:sz w:val="20"/>
                  <w:vertAlign w:val="subscript"/>
                </w:rPr>
                <m:t>ск</m:t>
              </m:r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6379" w:type="dxa"/>
            <w:vAlign w:val="center"/>
          </w:tcPr>
          <w:p w:rsidR="00945D2E" w:rsidRPr="00945D2E" w:rsidRDefault="00945D2E" w:rsidP="00945D2E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945D2E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которых, выше среднего значения по </w:t>
            </w:r>
            <w:r w:rsidRPr="00945D2E">
              <w:rPr>
                <w:b/>
                <w:bCs/>
                <w:sz w:val="20"/>
              </w:rPr>
              <w:t>Челябинской области</w:t>
            </w:r>
            <w:r w:rsidRPr="00945D2E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945D2E" w:rsidRPr="00945D2E" w:rsidRDefault="00945D2E" w:rsidP="00945D2E">
            <w:pPr>
              <w:ind w:left="67"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>Уменьшение &lt; 3 % - 0 баллов;</w:t>
            </w:r>
          </w:p>
          <w:p w:rsidR="00945D2E" w:rsidRPr="00945D2E" w:rsidRDefault="00945D2E" w:rsidP="00945D2E">
            <w:pPr>
              <w:ind w:left="67"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>Уменьшение ≥ 3 % - 1 балл;</w:t>
            </w:r>
          </w:p>
          <w:p w:rsidR="00945D2E" w:rsidRPr="00945D2E" w:rsidRDefault="00945D2E" w:rsidP="00945D2E">
            <w:pPr>
              <w:ind w:left="67"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>Уменьшение ≥ 7 % - 2 балла.</w:t>
            </w:r>
          </w:p>
          <w:p w:rsidR="00945D2E" w:rsidRPr="00945D2E" w:rsidRDefault="00945D2E" w:rsidP="00945D2E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945D2E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равно или ниже среднего значения по </w:t>
            </w:r>
            <w:r w:rsidRPr="00945D2E">
              <w:rPr>
                <w:b/>
                <w:bCs/>
                <w:sz w:val="20"/>
              </w:rPr>
              <w:t>Челябинской области</w:t>
            </w:r>
            <w:r w:rsidRPr="00945D2E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945D2E" w:rsidRPr="00945D2E" w:rsidRDefault="00945D2E" w:rsidP="00945D2E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 xml:space="preserve">При условии снижения по сравнению с предыдущим периодом </w:t>
            </w:r>
            <w:r w:rsidRPr="00945D2E">
              <w:rPr>
                <w:sz w:val="20"/>
              </w:rPr>
              <w:t xml:space="preserve">или достижения минимально возможного значения показателя </w:t>
            </w:r>
            <w:r w:rsidRPr="00945D2E">
              <w:rPr>
                <w:color w:val="000000" w:themeColor="text1"/>
                <w:sz w:val="20"/>
              </w:rPr>
              <w:t>- 2 балла;</w:t>
            </w:r>
          </w:p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В иных случаях - 1 балл.</w:t>
            </w: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945D2E" w:rsidTr="008D3FE0">
        <w:tc>
          <w:tcPr>
            <w:tcW w:w="486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074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395" w:type="dxa"/>
            <w:vAlign w:val="center"/>
          </w:tcPr>
          <w:p w:rsidR="002E2F3F" w:rsidRDefault="002E2F3F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945D2E" w:rsidRDefault="00945D2E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ретинопатия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>, диабетическая стопа), от общего числа находящихся под диспансерным наблюдением по поводу сахарного диабета за период. (</w:t>
            </w:r>
            <m:oMath>
              <m:r>
                <w:rPr>
                  <w:rFonts w:ascii="Cambria Math" w:hAnsi="Cambria Math" w:cs="Times New Roman"/>
                  <w:sz w:val="20"/>
                </w:rPr>
                <m:t>SD</m:t>
              </m:r>
              <m:r>
                <w:rPr>
                  <w:rFonts w:ascii="Cambria Math" w:hAnsi="Cambria Math" w:cs="Times New Roman"/>
                  <w:sz w:val="20"/>
                  <w:lang w:val="en-US"/>
                </w:rPr>
                <m:t>o</m:t>
              </m:r>
              <m:r>
                <w:rPr>
                  <w:rFonts w:ascii="Cambria Math" w:hAnsi="Cambria Math" w:cs="Times New Roman"/>
                  <w:sz w:val="20"/>
                </w:rPr>
                <m:t>sl</m:t>
              </m:r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  <w:p w:rsidR="002E2F3F" w:rsidRDefault="002E2F3F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E2F3F" w:rsidRDefault="002E2F3F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E2F3F" w:rsidRDefault="002E2F3F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E2F3F" w:rsidRDefault="002E2F3F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2E2F3F" w:rsidRPr="00945D2E" w:rsidRDefault="002E2F3F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Уменьшение показателя за период по отношению к показателю в предыдущем периоде</w:t>
            </w:r>
          </w:p>
          <w:p w:rsidR="002E2F3F" w:rsidRDefault="002E2F3F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E2F3F" w:rsidRDefault="002E2F3F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E2F3F" w:rsidRDefault="002E2F3F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2E2F3F" w:rsidRPr="00945D2E" w:rsidRDefault="002E2F3F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79" w:type="dxa"/>
            <w:vAlign w:val="center"/>
          </w:tcPr>
          <w:p w:rsidR="002E2F3F" w:rsidRDefault="002E2F3F" w:rsidP="00945D2E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</w:p>
          <w:p w:rsidR="00945D2E" w:rsidRPr="00945D2E" w:rsidRDefault="00945D2E" w:rsidP="00945D2E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945D2E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которых, выше среднего значения по </w:t>
            </w:r>
            <w:r w:rsidRPr="00945D2E">
              <w:rPr>
                <w:b/>
                <w:bCs/>
                <w:sz w:val="20"/>
              </w:rPr>
              <w:t>Челябинской области</w:t>
            </w:r>
            <w:r w:rsidRPr="00945D2E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945D2E" w:rsidRPr="00945D2E" w:rsidRDefault="00945D2E" w:rsidP="00945D2E">
            <w:pPr>
              <w:ind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>Уменьшение &lt; 5 % - 0 баллов;</w:t>
            </w:r>
          </w:p>
          <w:p w:rsidR="00945D2E" w:rsidRPr="00945D2E" w:rsidRDefault="00945D2E" w:rsidP="00945D2E">
            <w:pPr>
              <w:ind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>Уменьшение ≥ 5 % - 1,5 балла;</w:t>
            </w:r>
          </w:p>
          <w:p w:rsidR="00945D2E" w:rsidRPr="00945D2E" w:rsidRDefault="00945D2E" w:rsidP="00945D2E">
            <w:pPr>
              <w:ind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>Уменьшение ≥ 10 % - 3 балла.</w:t>
            </w:r>
          </w:p>
          <w:p w:rsidR="00945D2E" w:rsidRPr="00945D2E" w:rsidRDefault="00945D2E" w:rsidP="00945D2E">
            <w:pPr>
              <w:ind w:firstLine="25"/>
              <w:contextualSpacing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945D2E">
              <w:rPr>
                <w:b/>
                <w:bCs/>
                <w:color w:val="000000" w:themeColor="text1"/>
                <w:sz w:val="20"/>
              </w:rPr>
              <w:t xml:space="preserve">Для медицинских организаций, значение показателя равно или ниже среднего значения по </w:t>
            </w:r>
            <w:r w:rsidRPr="00945D2E">
              <w:rPr>
                <w:b/>
                <w:bCs/>
                <w:sz w:val="20"/>
              </w:rPr>
              <w:t>Челябинской области</w:t>
            </w:r>
            <w:r w:rsidRPr="00945D2E">
              <w:rPr>
                <w:b/>
                <w:bCs/>
                <w:color w:val="000000" w:themeColor="text1"/>
                <w:sz w:val="20"/>
              </w:rPr>
              <w:t>:</w:t>
            </w:r>
          </w:p>
          <w:p w:rsidR="00945D2E" w:rsidRPr="00945D2E" w:rsidRDefault="00945D2E" w:rsidP="00945D2E">
            <w:pPr>
              <w:ind w:firstLine="25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 xml:space="preserve">При условии снижения по сравнению с предыдущим периодом </w:t>
            </w:r>
            <w:r w:rsidRPr="00945D2E">
              <w:rPr>
                <w:sz w:val="20"/>
              </w:rPr>
              <w:t xml:space="preserve">или достижения минимально возможного значения показателя </w:t>
            </w:r>
            <w:r w:rsidRPr="00945D2E">
              <w:rPr>
                <w:color w:val="000000" w:themeColor="text1"/>
                <w:sz w:val="20"/>
              </w:rPr>
              <w:t>- 3 балла;</w:t>
            </w:r>
          </w:p>
          <w:p w:rsidR="008D3FE0" w:rsidRDefault="00945D2E" w:rsidP="002E2F3F">
            <w:pPr>
              <w:ind w:right="-101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 xml:space="preserve">В иных случаях </w:t>
            </w:r>
            <w:r w:rsidRPr="00945D2E">
              <w:rPr>
                <w:color w:val="000000" w:themeColor="text1"/>
                <w:sz w:val="20"/>
                <w:lang w:val="en-US"/>
              </w:rPr>
              <w:t>-</w:t>
            </w:r>
            <w:r w:rsidRPr="00945D2E">
              <w:rPr>
                <w:color w:val="000000" w:themeColor="text1"/>
                <w:sz w:val="20"/>
              </w:rPr>
              <w:t xml:space="preserve"> 1,5 балла.</w:t>
            </w:r>
          </w:p>
          <w:p w:rsidR="002E2F3F" w:rsidRDefault="002E2F3F" w:rsidP="002E2F3F">
            <w:pPr>
              <w:ind w:right="-101"/>
              <w:contextualSpacing/>
              <w:jc w:val="center"/>
              <w:rPr>
                <w:color w:val="000000" w:themeColor="text1"/>
                <w:sz w:val="20"/>
              </w:rPr>
            </w:pPr>
          </w:p>
          <w:p w:rsidR="002E2F3F" w:rsidRDefault="002E2F3F" w:rsidP="002E2F3F">
            <w:pPr>
              <w:ind w:right="-101"/>
              <w:contextualSpacing/>
              <w:jc w:val="center"/>
              <w:rPr>
                <w:color w:val="000000" w:themeColor="text1"/>
                <w:sz w:val="20"/>
              </w:rPr>
            </w:pPr>
          </w:p>
          <w:p w:rsidR="002E2F3F" w:rsidRDefault="002E2F3F" w:rsidP="002E2F3F">
            <w:pPr>
              <w:ind w:right="-101"/>
              <w:contextualSpacing/>
              <w:jc w:val="center"/>
              <w:rPr>
                <w:color w:val="000000" w:themeColor="text1"/>
                <w:sz w:val="20"/>
              </w:rPr>
            </w:pPr>
          </w:p>
          <w:p w:rsidR="002E2F3F" w:rsidRPr="00945D2E" w:rsidRDefault="002E2F3F" w:rsidP="002E2F3F">
            <w:pPr>
              <w:ind w:right="-101"/>
              <w:contextualSpacing/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945D2E" w:rsidRPr="00945D2E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  <w:tr w:rsidR="00945D2E" w:rsidRPr="00B05823" w:rsidTr="002E2F3F">
        <w:trPr>
          <w:trHeight w:val="191"/>
        </w:trPr>
        <w:tc>
          <w:tcPr>
            <w:tcW w:w="14318" w:type="dxa"/>
            <w:gridSpan w:val="5"/>
            <w:vAlign w:val="center"/>
          </w:tcPr>
          <w:p w:rsidR="00945D2E" w:rsidRPr="00B05823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05823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>Блок 2. Детское население (от 0 до 17 лет включительно)</w:t>
            </w:r>
          </w:p>
        </w:tc>
        <w:tc>
          <w:tcPr>
            <w:tcW w:w="1559" w:type="dxa"/>
            <w:vAlign w:val="center"/>
          </w:tcPr>
          <w:p w:rsidR="00945D2E" w:rsidRPr="00B05823" w:rsidRDefault="00945D2E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05823">
              <w:rPr>
                <w:rFonts w:ascii="Times New Roman" w:hAnsi="Times New Roman" w:cs="Times New Roman"/>
                <w:b/>
                <w:sz w:val="20"/>
              </w:rPr>
              <w:t>35</w:t>
            </w:r>
          </w:p>
        </w:tc>
      </w:tr>
      <w:tr w:rsidR="00B05823" w:rsidRPr="00B05823" w:rsidTr="00187D01">
        <w:trPr>
          <w:trHeight w:val="279"/>
        </w:trPr>
        <w:tc>
          <w:tcPr>
            <w:tcW w:w="15877" w:type="dxa"/>
            <w:gridSpan w:val="6"/>
            <w:vAlign w:val="center"/>
          </w:tcPr>
          <w:p w:rsidR="00B05823" w:rsidRPr="00B05823" w:rsidRDefault="00B05823" w:rsidP="00945D2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05823">
              <w:rPr>
                <w:rFonts w:ascii="Times New Roman" w:hAnsi="Times New Roman" w:cs="Times New Roman"/>
                <w:bCs/>
                <w:sz w:val="20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Охват вакцинацией детей в рамках Национального календаря прививок.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proofErr w:type="gramStart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Vd</w:t>
            </w:r>
            <w:proofErr w:type="gramEnd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  <w:vertAlign w:val="subscript"/>
              </w:rPr>
              <w:t>нац</w:t>
            </w:r>
            <w:proofErr w:type="spellEnd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Достижение планового показателя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ind w:right="-101" w:hanging="11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>100% плана или более – 5 баллов;</w:t>
            </w:r>
          </w:p>
          <w:p w:rsidR="00B05823" w:rsidRPr="0074740A" w:rsidRDefault="00B05823" w:rsidP="00293BF0">
            <w:pPr>
              <w:ind w:right="-101" w:hanging="11"/>
              <w:contextualSpacing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B05823" w:rsidRPr="00945D2E" w:rsidRDefault="00B05823" w:rsidP="00293BF0">
            <w:pPr>
              <w:ind w:right="-101" w:hanging="11"/>
              <w:contextualSpacing/>
              <w:jc w:val="center"/>
              <w:rPr>
                <w:color w:val="000000" w:themeColor="text1"/>
                <w:sz w:val="20"/>
              </w:rPr>
            </w:pPr>
            <w:r w:rsidRPr="00945D2E">
              <w:rPr>
                <w:color w:val="000000" w:themeColor="text1"/>
                <w:sz w:val="20"/>
              </w:rPr>
              <w:t xml:space="preserve">Выше среднего </w:t>
            </w:r>
            <w:r w:rsidRPr="00945D2E">
              <w:rPr>
                <w:sz w:val="20"/>
              </w:rPr>
              <w:t xml:space="preserve">значения по </w:t>
            </w:r>
            <w:r w:rsidRPr="00945D2E">
              <w:rPr>
                <w:bCs/>
                <w:sz w:val="20"/>
              </w:rPr>
              <w:t>Челябинской области</w:t>
            </w:r>
            <w:r w:rsidRPr="00945D2E">
              <w:rPr>
                <w:color w:val="000000" w:themeColor="text1"/>
                <w:sz w:val="20"/>
              </w:rPr>
              <w:t xml:space="preserve"> - 3 балла</w:t>
            </w:r>
          </w:p>
          <w:p w:rsidR="00B05823" w:rsidRPr="0074740A" w:rsidRDefault="00B05823" w:rsidP="00293BF0">
            <w:pPr>
              <w:ind w:right="-101" w:hanging="11"/>
              <w:contextualSpacing/>
              <w:jc w:val="center"/>
              <w:rPr>
                <w:color w:val="000000" w:themeColor="text1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Менее 100% от плана, но с приростом показателя по сравнению с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периодом – 2 балла;</w:t>
            </w:r>
          </w:p>
          <w:p w:rsidR="00B05823" w:rsidRPr="0074740A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предыдущем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периодом – 0 баллов.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Ddkms</w:t>
            </w:r>
            <w:proofErr w:type="spellEnd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3% - 6 баллов;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1% - 3 балла;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1% - 0 баллов.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</w:t>
            </w:r>
            <w:r w:rsidR="0074740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45D2E">
              <w:rPr>
                <w:rFonts w:ascii="Times New Roman" w:hAnsi="Times New Roman" w:cs="Times New Roman"/>
                <w:sz w:val="20"/>
              </w:rPr>
              <w:t>- 6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- 3 балла.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жизни установленными диагнозами болезней глаза и его придаточного аппарата за период.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Ddgl</w:t>
            </w:r>
            <w:proofErr w:type="spellEnd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3% - 6 баллов;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1% - 3 балла;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1% - 0 баллов.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При условии прироста по сравнению с предыдущим периодом или достижения максимально возможного значения показателя </w:t>
            </w:r>
            <w:r w:rsidR="00187D01">
              <w:rPr>
                <w:rFonts w:ascii="Times New Roman" w:hAnsi="Times New Roman" w:cs="Times New Roman"/>
                <w:sz w:val="20"/>
              </w:rPr>
              <w:t>–</w:t>
            </w:r>
            <w:r w:rsidRPr="00945D2E">
              <w:rPr>
                <w:rFonts w:ascii="Times New Roman" w:hAnsi="Times New Roman" w:cs="Times New Roman"/>
                <w:sz w:val="20"/>
              </w:rPr>
              <w:t xml:space="preserve"> 6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- 3 балла.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жизни установленными диагнозами болезней органов пищеварения за период.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Dbop</w:t>
            </w:r>
            <w:proofErr w:type="spellEnd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3% - 6 баллов;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1% - 3 балла;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1% - 0 баллов.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- 3 балла.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21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детей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жизни установленными диагнозами болезней системы кровообращения за период.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Ddbsk</w:t>
            </w:r>
            <w:proofErr w:type="spellEnd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3% - 6 баллов;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1% - 3 балла;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1% - 0 баллов.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При условии прироста по сравнению с предыдущим периодом или достижения максимально возможного значения показателя </w:t>
            </w:r>
            <w:r w:rsidR="00187D01">
              <w:rPr>
                <w:rFonts w:ascii="Times New Roman" w:hAnsi="Times New Roman" w:cs="Times New Roman"/>
                <w:sz w:val="20"/>
              </w:rPr>
              <w:t>-</w:t>
            </w:r>
            <w:r w:rsidRPr="00945D2E">
              <w:rPr>
                <w:rFonts w:ascii="Times New Roman" w:hAnsi="Times New Roman" w:cs="Times New Roman"/>
                <w:sz w:val="20"/>
              </w:rPr>
              <w:t xml:space="preserve"> 6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- 3 балла.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впервые 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</w:t>
            </w:r>
            <w:proofErr w:type="spellStart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Ddbes</w:t>
            </w:r>
            <w:proofErr w:type="spellEnd"/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3% - 6 баллов;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1% - 3 балла;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1% - 0 баллов.</w:t>
            </w:r>
          </w:p>
          <w:p w:rsidR="00B05823" w:rsidRPr="00945D2E" w:rsidRDefault="00B05823" w:rsidP="00293BF0">
            <w:pPr>
              <w:pStyle w:val="ConsPlusNormal"/>
              <w:ind w:right="5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- 3 балла.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</w:tr>
      <w:tr w:rsidR="00B05823" w:rsidRPr="00B05823" w:rsidTr="0074740A">
        <w:trPr>
          <w:trHeight w:val="241"/>
        </w:trPr>
        <w:tc>
          <w:tcPr>
            <w:tcW w:w="14318" w:type="dxa"/>
            <w:gridSpan w:val="5"/>
            <w:vAlign w:val="center"/>
          </w:tcPr>
          <w:p w:rsidR="00B05823" w:rsidRPr="00B05823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05823">
              <w:rPr>
                <w:rFonts w:ascii="Times New Roman" w:hAnsi="Times New Roman" w:cs="Times New Roman"/>
                <w:b/>
                <w:bCs/>
                <w:sz w:val="20"/>
              </w:rPr>
              <w:t>Блок 3. Оказание акушерско-гинекологической помощи</w:t>
            </w:r>
          </w:p>
        </w:tc>
        <w:tc>
          <w:tcPr>
            <w:tcW w:w="1559" w:type="dxa"/>
            <w:vAlign w:val="center"/>
          </w:tcPr>
          <w:p w:rsidR="00B05823" w:rsidRPr="00B05823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B05823">
              <w:rPr>
                <w:rFonts w:ascii="Times New Roman" w:hAnsi="Times New Roman" w:cs="Times New Roman"/>
                <w:b/>
                <w:sz w:val="20"/>
                <w:lang w:val="en-US"/>
              </w:rPr>
              <w:t>35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доабортное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консультирование за период. (</w:t>
            </w:r>
            <w:r w:rsidRPr="00945D2E">
              <w:rPr>
                <w:rFonts w:ascii="Times New Roman" w:hAnsi="Times New Roman" w:cs="Times New Roman"/>
                <w:sz w:val="20"/>
                <w:lang w:val="en-US"/>
              </w:rPr>
              <w:t>W</w:t>
            </w:r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10% - 8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7% - 5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3% - 3 балла;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3% - 1 балл.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достижения максимально возможного значения показателя - 8 баллов;</w:t>
            </w:r>
          </w:p>
          <w:p w:rsidR="0074740A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При условии прироста по сравнению с предыдущим периодом 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- 5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- 4 балла.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</w:t>
            </w: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в жизни установленным диагнозом злокачественное новообразование шейки матки, за период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Times New Roman" w:cs="Times New Roman"/>
                      <w:sz w:val="20"/>
                    </w:rPr>
                    <m:t>ш</m:t>
                  </m:r>
                  <w:proofErr w:type="gramEnd"/>
                  <m:r>
                    <w:rPr>
                      <w:rFonts w:ascii="Cambria Math" w:hAnsi="Times New Roman" w:cs="Times New Roman"/>
                      <w:sz w:val="20"/>
                    </w:rPr>
                    <m:t>м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Прирост показателя за период по отношению к показателю за предыдущий период.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10% - 9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7% - 7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3% - 3 балла;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3% - 1 балл.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>Для медицинских организаций, значение показателя равно или выше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- 4,5 балла.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9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25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Times New Roman" w:cs="Times New Roman"/>
                      <w:sz w:val="20"/>
                    </w:rPr>
                    <m:t>м</m:t>
                  </m:r>
                  <w:proofErr w:type="gramEnd"/>
                  <m:r>
                    <w:rPr>
                      <w:rFonts w:ascii="Cambria Math" w:hAnsi="Times New Roman" w:cs="Times New Roman"/>
                      <w:sz w:val="20"/>
                    </w:rPr>
                    <m:t>ж</m:t>
                  </m:r>
                </m:sub>
              </m:sSub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10% - 9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7% - 7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3% - 3 балла;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3% - 1 балл.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- 4,5 балла.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 (</w:t>
            </w:r>
            <m:oMath>
              <m:r>
                <w:rPr>
                  <w:rFonts w:ascii="Cambria Math" w:hAnsi="Cambria Math" w:cs="Times New Roman"/>
                  <w:sz w:val="20"/>
                </w:rPr>
                <m:t>B</m:t>
              </m:r>
            </m:oMath>
            <w:r w:rsidRPr="00945D2E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которых ниже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10% - 9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7% - 7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≥ 3% - 3 балла;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Прирост &lt; 3% - 1 балл.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945D2E">
              <w:rPr>
                <w:rFonts w:ascii="Times New Roman" w:hAnsi="Times New Roman" w:cs="Times New Roman"/>
                <w:b/>
                <w:bCs/>
                <w:sz w:val="20"/>
              </w:rPr>
              <w:t>Для медицинских организаций, значение показателя равно или выше среднего по Челябинской области: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 иных случаях - 4,5 балла.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B05823" w:rsidRPr="00B05823" w:rsidTr="002E2F3F">
        <w:trPr>
          <w:trHeight w:val="337"/>
        </w:trPr>
        <w:tc>
          <w:tcPr>
            <w:tcW w:w="14318" w:type="dxa"/>
            <w:gridSpan w:val="5"/>
            <w:vAlign w:val="center"/>
          </w:tcPr>
          <w:p w:rsidR="00B05823" w:rsidRPr="00B05823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05823">
              <w:rPr>
                <w:rFonts w:ascii="Times New Roman" w:hAnsi="Times New Roman" w:cs="Times New Roman"/>
                <w:b/>
                <w:bCs/>
                <w:sz w:val="20"/>
              </w:rPr>
              <w:t>Блок 4. Оценка качества оказания медицинской помощи</w:t>
            </w:r>
          </w:p>
        </w:tc>
        <w:tc>
          <w:tcPr>
            <w:tcW w:w="1559" w:type="dxa"/>
            <w:vAlign w:val="center"/>
          </w:tcPr>
          <w:p w:rsidR="00B05823" w:rsidRPr="00B05823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05823">
              <w:rPr>
                <w:rFonts w:ascii="Times New Roman" w:hAnsi="Times New Roman" w:cs="Times New Roman"/>
                <w:b/>
                <w:sz w:val="20"/>
              </w:rPr>
              <w:t>35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0"/>
                    </w:rPr>
                    <m:t>ЭДН</m:t>
                  </m:r>
                </m:e>
                <m:sub>
                  <m:r>
                    <w:rPr>
                      <w:rFonts w:ascii="Cambria Math" w:hAnsi="Times New Roman" w:cs="Times New Roman"/>
                      <w:sz w:val="20"/>
                    </w:rPr>
                    <m:t>Э</m:t>
                  </m:r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 – 4 балла.</w:t>
            </w:r>
          </w:p>
          <w:p w:rsidR="00B05823" w:rsidRPr="002E2F3F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Выявлены нарушения в ≤ 3% от всех проведенных экспертиз качества медицинской помощи (-2 балла).</w:t>
            </w:r>
          </w:p>
          <w:p w:rsidR="00B05823" w:rsidRPr="002E2F3F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Выявлены нарушения в &gt; 3% от всех проведенных экспертиз качества медицинской помощи (-4 балла).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BH</m:t>
                  </m:r>
                </m:e>
                <m:sub>
                  <w:proofErr w:type="gramStart"/>
                  <m:r>
                    <w:rPr>
                      <w:rFonts w:ascii="Cambria Math" w:hAnsi="Times New Roman" w:cs="Times New Roman"/>
                      <w:sz w:val="20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нарушений.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 – 3 балла.</w:t>
            </w:r>
          </w:p>
          <w:p w:rsidR="00B05823" w:rsidRPr="002E2F3F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Выявлены нарушения в ≤ 3% от всех проведенных экспертиз качества медицинской помощи (-2 балла).</w:t>
            </w:r>
          </w:p>
          <w:p w:rsidR="00B05823" w:rsidRPr="002E2F3F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Выявлены нарушения в &gt; 3% от всех проведенных экспертиз качества медицинской помощи (-3 балла).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lastRenderedPageBreak/>
              <w:t>29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945D2E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945D2E">
              <w:rPr>
                <w:rFonts w:ascii="Times New Roman" w:hAnsi="Times New Roman" w:cs="Times New Roman"/>
                <w:sz w:val="20"/>
              </w:rPr>
              <w:t xml:space="preserve"> застрахованного лица, от всех проведенных экспертиз качества медицинской помощи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BI</m:t>
                  </m:r>
                </m:e>
                <m:sub>
                  <w:proofErr w:type="gramStart"/>
                  <m:r>
                    <w:rPr>
                      <w:rFonts w:ascii="Cambria Math" w:hAnsi="Times New Roman" w:cs="Times New Roman"/>
                      <w:sz w:val="20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нарушений.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 – 5 баллов.</w:t>
            </w:r>
          </w:p>
          <w:p w:rsidR="00B05823" w:rsidRPr="002E2F3F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Выявлены нарушения ≤ 3% от всех проведенных экспертиз качества медицинской помощи (-3 балла).</w:t>
            </w:r>
          </w:p>
          <w:p w:rsidR="00B05823" w:rsidRPr="002E2F3F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Выявлены нарушения &gt; 3% от всех проведенных экспертиз качества медицинской помощи (-5 баллов).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</w:t>
            </w:r>
            <w:proofErr w:type="gramStart"/>
            <w:r w:rsidRPr="00945D2E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45D2E">
              <w:rPr>
                <w:rFonts w:ascii="Times New Roman" w:hAnsi="Times New Roman" w:cs="Times New Roman"/>
                <w:sz w:val="20"/>
              </w:rPr>
              <w:t xml:space="preserve"> 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/>
                    </w:rPr>
                    <m:t>BV</m:t>
                  </m:r>
                </m:e>
                <m:sub>
                  <w:proofErr w:type="gramStart"/>
                  <m:r>
                    <w:rPr>
                      <w:rFonts w:ascii="Cambria Math" w:hAnsi="Times New Roman" w:cs="Times New Roman"/>
                      <w:sz w:val="20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Times New Roman" w:cs="Times New Roman"/>
                  <w:sz w:val="20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нарушений.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 – 8 баллов.</w:t>
            </w:r>
          </w:p>
          <w:p w:rsidR="00B05823" w:rsidRPr="002E2F3F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Выявлены нарушения ≤ 3% от всех проведенных экспертиз качества медицинской помощи (-4 балла).</w:t>
            </w:r>
          </w:p>
          <w:p w:rsidR="00B05823" w:rsidRPr="002E2F3F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Выявлены нарушения &gt; 3% от всех проведенных экспертиз качества медицинской помощи (-8 баллов).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нарушений.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 – 3 балла;</w:t>
            </w:r>
          </w:p>
          <w:p w:rsidR="00B05823" w:rsidRPr="002E2F3F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Наличие нарушения, приведшего к ухудшению состояния здоровья (- 3 балла).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4395" w:type="dxa"/>
            <w:vAlign w:val="center"/>
          </w:tcPr>
          <w:p w:rsidR="00B05823" w:rsidRPr="00945D2E" w:rsidRDefault="00B05823" w:rsidP="0008649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нарушений.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Отсутствие нарушений – 8 баллов;</w:t>
            </w:r>
          </w:p>
          <w:p w:rsidR="00B05823" w:rsidRPr="002E2F3F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Наличие нарушения, приведшего к летальному исходу (-8 баллов).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B05823" w:rsidTr="008D3FE0">
        <w:tc>
          <w:tcPr>
            <w:tcW w:w="486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107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4395" w:type="dxa"/>
            <w:vAlign w:val="center"/>
          </w:tcPr>
          <w:p w:rsidR="00B05823" w:rsidRPr="002E2F3F" w:rsidRDefault="00B05823" w:rsidP="0074740A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2E2F3F">
              <w:rPr>
                <w:rFonts w:ascii="Times New Roman" w:hAnsi="Times New Roman" w:cs="Times New Roman"/>
                <w:sz w:val="19"/>
                <w:szCs w:val="19"/>
              </w:rPr>
              <w:t>Доля застрахованных лиц, которым оказывалась медицинская помощь</w:t>
            </w:r>
            <w:r w:rsidR="0074740A" w:rsidRPr="002E2F3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2E2F3F">
              <w:rPr>
                <w:rFonts w:ascii="Times New Roman" w:hAnsi="Times New Roman" w:cs="Times New Roman"/>
                <w:sz w:val="19"/>
                <w:szCs w:val="19"/>
              </w:rPr>
              <w:t>в стационарных условиях, с впервые выявленным диагнозом, по которому предусмотрено установление диспансерного наблюдения и получивших</w:t>
            </w:r>
            <w:r w:rsidR="0074740A" w:rsidRPr="002E2F3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2E2F3F">
              <w:rPr>
                <w:rFonts w:ascii="Times New Roman" w:hAnsi="Times New Roman" w:cs="Times New Roman"/>
                <w:sz w:val="19"/>
                <w:szCs w:val="19"/>
              </w:rPr>
              <w:t>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</w:t>
            </w:r>
            <w:r w:rsidR="0074740A" w:rsidRPr="002E2F3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2E2F3F">
              <w:rPr>
                <w:rFonts w:ascii="Times New Roman" w:hAnsi="Times New Roman" w:cs="Times New Roman"/>
                <w:sz w:val="19"/>
                <w:szCs w:val="19"/>
              </w:rPr>
              <w:t>в стационарных условиях, с диагнозом,</w:t>
            </w:r>
            <w:r w:rsidR="0074740A" w:rsidRPr="002E2F3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2E2F3F">
              <w:rPr>
                <w:rFonts w:ascii="Times New Roman" w:hAnsi="Times New Roman" w:cs="Times New Roman"/>
                <w:sz w:val="19"/>
                <w:szCs w:val="19"/>
              </w:rPr>
              <w:t>по которому предусмотрено установление диспансерного наблюдения</w:t>
            </w:r>
            <w:proofErr w:type="gramEnd"/>
            <w:r w:rsidRPr="002E2F3F">
              <w:rPr>
                <w:rFonts w:ascii="Times New Roman" w:hAnsi="Times New Roman" w:cs="Times New Roman"/>
                <w:sz w:val="19"/>
                <w:szCs w:val="19"/>
              </w:rPr>
              <w:t xml:space="preserve">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19"/>
                      <w:szCs w:val="19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19"/>
                      <w:szCs w:val="19"/>
                    </w:rPr>
                    <m:t>ГДН</m:t>
                  </m:r>
                </m:e>
                <m:sub>
                  <m:r>
                    <w:rPr>
                      <w:rFonts w:ascii="Cambria Math" w:hAnsi="Times New Roman" w:cs="Times New Roman"/>
                      <w:sz w:val="19"/>
                      <w:szCs w:val="19"/>
                    </w:rPr>
                    <m:t>вперв</m:t>
                  </m:r>
                </m:sub>
              </m:sSub>
              <m:r>
                <w:rPr>
                  <w:rFonts w:ascii="Cambria Math" w:hAnsi="Times New Roman" w:cs="Times New Roman"/>
                  <w:sz w:val="19"/>
                  <w:szCs w:val="19"/>
                </w:rPr>
                <m:t>)</m:t>
              </m:r>
            </m:oMath>
          </w:p>
        </w:tc>
        <w:tc>
          <w:tcPr>
            <w:tcW w:w="1984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Достижение показателя</w:t>
            </w:r>
          </w:p>
        </w:tc>
        <w:tc>
          <w:tcPr>
            <w:tcW w:w="637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100% - 4 балла;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90% - 99% - 2 балла;</w:t>
            </w:r>
          </w:p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89% и ниже – 0 баллов.</w:t>
            </w:r>
          </w:p>
        </w:tc>
        <w:tc>
          <w:tcPr>
            <w:tcW w:w="1559" w:type="dxa"/>
            <w:vAlign w:val="center"/>
          </w:tcPr>
          <w:p w:rsidR="00B05823" w:rsidRPr="00945D2E" w:rsidRDefault="00B05823" w:rsidP="00293BF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45D2E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</w:tbl>
    <w:p w:rsidR="00945D2E" w:rsidRDefault="00945D2E" w:rsidP="002E2F3F">
      <w:pPr>
        <w:jc w:val="center"/>
        <w:rPr>
          <w:color w:val="000000"/>
          <w:sz w:val="26"/>
          <w:szCs w:val="26"/>
          <w:shd w:val="clear" w:color="auto" w:fill="FFFFFF"/>
        </w:rPr>
      </w:pPr>
    </w:p>
    <w:sectPr w:rsidR="00945D2E" w:rsidSect="006862AF">
      <w:footerReference w:type="default" r:id="rId7"/>
      <w:pgSz w:w="16838" w:h="11906" w:orient="landscape"/>
      <w:pgMar w:top="709" w:right="820" w:bottom="709" w:left="1134" w:header="708" w:footer="293" w:gutter="0"/>
      <w:pgNumType w:start="17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421" w:rsidRDefault="006E5421" w:rsidP="00D05FBB">
      <w:r>
        <w:separator/>
      </w:r>
    </w:p>
  </w:endnote>
  <w:endnote w:type="continuationSeparator" w:id="0">
    <w:p w:rsidR="006E5421" w:rsidRDefault="006E5421" w:rsidP="00D05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9"/>
      <w:docPartObj>
        <w:docPartGallery w:val="Page Numbers (Bottom of Page)"/>
        <w:docPartUnique/>
      </w:docPartObj>
    </w:sdtPr>
    <w:sdtContent>
      <w:p w:rsidR="00945D2E" w:rsidRDefault="00FE2734">
        <w:pPr>
          <w:pStyle w:val="a6"/>
          <w:jc w:val="center"/>
        </w:pPr>
        <w:r w:rsidRPr="007D0C5E">
          <w:rPr>
            <w:sz w:val="24"/>
            <w:szCs w:val="24"/>
          </w:rPr>
          <w:fldChar w:fldCharType="begin"/>
        </w:r>
        <w:r w:rsidR="00945D2E" w:rsidRPr="007D0C5E">
          <w:rPr>
            <w:sz w:val="24"/>
            <w:szCs w:val="24"/>
          </w:rPr>
          <w:instrText xml:space="preserve"> PAGE   \* MERGEFORMAT </w:instrText>
        </w:r>
        <w:r w:rsidRPr="007D0C5E">
          <w:rPr>
            <w:sz w:val="24"/>
            <w:szCs w:val="24"/>
          </w:rPr>
          <w:fldChar w:fldCharType="separate"/>
        </w:r>
        <w:r w:rsidR="006862AF">
          <w:rPr>
            <w:noProof/>
            <w:sz w:val="24"/>
            <w:szCs w:val="24"/>
          </w:rPr>
          <w:t>17</w:t>
        </w:r>
        <w:r w:rsidRPr="007D0C5E">
          <w:rPr>
            <w:sz w:val="24"/>
            <w:szCs w:val="24"/>
          </w:rPr>
          <w:fldChar w:fldCharType="end"/>
        </w:r>
      </w:p>
    </w:sdtContent>
  </w:sdt>
  <w:p w:rsidR="00945D2E" w:rsidRPr="00FF0EB7" w:rsidRDefault="00945D2E">
    <w:pPr>
      <w:pStyle w:val="a6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421" w:rsidRDefault="006E5421" w:rsidP="00D05FBB">
      <w:r>
        <w:separator/>
      </w:r>
    </w:p>
  </w:footnote>
  <w:footnote w:type="continuationSeparator" w:id="0">
    <w:p w:rsidR="006E5421" w:rsidRDefault="006E5421" w:rsidP="00D05F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743171"/>
    <w:rsid w:val="0000450D"/>
    <w:rsid w:val="00005949"/>
    <w:rsid w:val="000263E7"/>
    <w:rsid w:val="0004360C"/>
    <w:rsid w:val="0004586B"/>
    <w:rsid w:val="000514E5"/>
    <w:rsid w:val="00052A2C"/>
    <w:rsid w:val="0005682C"/>
    <w:rsid w:val="00062058"/>
    <w:rsid w:val="00067673"/>
    <w:rsid w:val="00076C53"/>
    <w:rsid w:val="00084ED0"/>
    <w:rsid w:val="0008649F"/>
    <w:rsid w:val="00091200"/>
    <w:rsid w:val="000A314F"/>
    <w:rsid w:val="000A5350"/>
    <w:rsid w:val="000A6D86"/>
    <w:rsid w:val="000C0A15"/>
    <w:rsid w:val="000D0097"/>
    <w:rsid w:val="000D169A"/>
    <w:rsid w:val="000E1DF8"/>
    <w:rsid w:val="000F6504"/>
    <w:rsid w:val="000F6C10"/>
    <w:rsid w:val="0010349D"/>
    <w:rsid w:val="00110874"/>
    <w:rsid w:val="001177DB"/>
    <w:rsid w:val="00137807"/>
    <w:rsid w:val="00146AA5"/>
    <w:rsid w:val="00155308"/>
    <w:rsid w:val="00156D3C"/>
    <w:rsid w:val="00172C0C"/>
    <w:rsid w:val="001743B3"/>
    <w:rsid w:val="00183EC4"/>
    <w:rsid w:val="00186BAA"/>
    <w:rsid w:val="001875F9"/>
    <w:rsid w:val="00187995"/>
    <w:rsid w:val="00187D01"/>
    <w:rsid w:val="00187E53"/>
    <w:rsid w:val="001A5A9D"/>
    <w:rsid w:val="001A69AB"/>
    <w:rsid w:val="001B6A66"/>
    <w:rsid w:val="001E385C"/>
    <w:rsid w:val="001F1B36"/>
    <w:rsid w:val="001F3E1B"/>
    <w:rsid w:val="001F589D"/>
    <w:rsid w:val="00210669"/>
    <w:rsid w:val="00217A27"/>
    <w:rsid w:val="002207C9"/>
    <w:rsid w:val="00220D3A"/>
    <w:rsid w:val="0022177B"/>
    <w:rsid w:val="00237099"/>
    <w:rsid w:val="002477B5"/>
    <w:rsid w:val="00257503"/>
    <w:rsid w:val="00280D3F"/>
    <w:rsid w:val="00285A7C"/>
    <w:rsid w:val="00290361"/>
    <w:rsid w:val="0029697F"/>
    <w:rsid w:val="002A00C4"/>
    <w:rsid w:val="002A4D7C"/>
    <w:rsid w:val="002A7E2B"/>
    <w:rsid w:val="002C09A2"/>
    <w:rsid w:val="002C1BC2"/>
    <w:rsid w:val="002C5996"/>
    <w:rsid w:val="002D0A88"/>
    <w:rsid w:val="002D4DE1"/>
    <w:rsid w:val="002D60EB"/>
    <w:rsid w:val="002D7B9F"/>
    <w:rsid w:val="002E2444"/>
    <w:rsid w:val="002E2F3F"/>
    <w:rsid w:val="002E75BC"/>
    <w:rsid w:val="002F1AB2"/>
    <w:rsid w:val="002F40E2"/>
    <w:rsid w:val="0030593E"/>
    <w:rsid w:val="003072AD"/>
    <w:rsid w:val="00313749"/>
    <w:rsid w:val="00313BEC"/>
    <w:rsid w:val="003215E7"/>
    <w:rsid w:val="00331620"/>
    <w:rsid w:val="003332EA"/>
    <w:rsid w:val="00333E46"/>
    <w:rsid w:val="00337A96"/>
    <w:rsid w:val="0034110F"/>
    <w:rsid w:val="0036742F"/>
    <w:rsid w:val="00377524"/>
    <w:rsid w:val="003776EC"/>
    <w:rsid w:val="00381FE0"/>
    <w:rsid w:val="00387A02"/>
    <w:rsid w:val="00390CA2"/>
    <w:rsid w:val="003978EF"/>
    <w:rsid w:val="003B41AC"/>
    <w:rsid w:val="003B4FDD"/>
    <w:rsid w:val="003C28F3"/>
    <w:rsid w:val="003D135C"/>
    <w:rsid w:val="003D3E49"/>
    <w:rsid w:val="003E4399"/>
    <w:rsid w:val="003E7A23"/>
    <w:rsid w:val="003E7EEC"/>
    <w:rsid w:val="0040659E"/>
    <w:rsid w:val="00420CE7"/>
    <w:rsid w:val="004229CE"/>
    <w:rsid w:val="004233AD"/>
    <w:rsid w:val="00434072"/>
    <w:rsid w:val="00446582"/>
    <w:rsid w:val="004561D1"/>
    <w:rsid w:val="004617D3"/>
    <w:rsid w:val="00486E18"/>
    <w:rsid w:val="0048752A"/>
    <w:rsid w:val="00490A04"/>
    <w:rsid w:val="0049624E"/>
    <w:rsid w:val="004A048D"/>
    <w:rsid w:val="004B451D"/>
    <w:rsid w:val="004D3EC6"/>
    <w:rsid w:val="004D403B"/>
    <w:rsid w:val="004E0536"/>
    <w:rsid w:val="004E3590"/>
    <w:rsid w:val="004F5008"/>
    <w:rsid w:val="00500FC0"/>
    <w:rsid w:val="00501195"/>
    <w:rsid w:val="00525D39"/>
    <w:rsid w:val="00532BE0"/>
    <w:rsid w:val="0053327B"/>
    <w:rsid w:val="005355CB"/>
    <w:rsid w:val="00536746"/>
    <w:rsid w:val="005379CA"/>
    <w:rsid w:val="00545961"/>
    <w:rsid w:val="00555D19"/>
    <w:rsid w:val="0056017C"/>
    <w:rsid w:val="00582DB1"/>
    <w:rsid w:val="00582DB6"/>
    <w:rsid w:val="005964CA"/>
    <w:rsid w:val="005A1D48"/>
    <w:rsid w:val="005B660F"/>
    <w:rsid w:val="005C63F4"/>
    <w:rsid w:val="005E1CEE"/>
    <w:rsid w:val="005E2426"/>
    <w:rsid w:val="005E3441"/>
    <w:rsid w:val="005F117C"/>
    <w:rsid w:val="005F150B"/>
    <w:rsid w:val="006111AB"/>
    <w:rsid w:val="0062276E"/>
    <w:rsid w:val="00622CB4"/>
    <w:rsid w:val="00630F91"/>
    <w:rsid w:val="006334B5"/>
    <w:rsid w:val="006440E6"/>
    <w:rsid w:val="00645125"/>
    <w:rsid w:val="00646876"/>
    <w:rsid w:val="00652BFA"/>
    <w:rsid w:val="00672E6A"/>
    <w:rsid w:val="006733EA"/>
    <w:rsid w:val="00682F1B"/>
    <w:rsid w:val="006862AF"/>
    <w:rsid w:val="006902CE"/>
    <w:rsid w:val="0069263F"/>
    <w:rsid w:val="00692BE4"/>
    <w:rsid w:val="00696FD5"/>
    <w:rsid w:val="006A0FD6"/>
    <w:rsid w:val="006A1222"/>
    <w:rsid w:val="006A70D4"/>
    <w:rsid w:val="006B060C"/>
    <w:rsid w:val="006B7B5F"/>
    <w:rsid w:val="006C5B20"/>
    <w:rsid w:val="006D4A12"/>
    <w:rsid w:val="006D7444"/>
    <w:rsid w:val="006E14D6"/>
    <w:rsid w:val="006E5421"/>
    <w:rsid w:val="006F001A"/>
    <w:rsid w:val="006F2696"/>
    <w:rsid w:val="006F78EA"/>
    <w:rsid w:val="00711111"/>
    <w:rsid w:val="00725464"/>
    <w:rsid w:val="00730793"/>
    <w:rsid w:val="007334EF"/>
    <w:rsid w:val="00733630"/>
    <w:rsid w:val="0074234D"/>
    <w:rsid w:val="00743171"/>
    <w:rsid w:val="0074740A"/>
    <w:rsid w:val="0075257C"/>
    <w:rsid w:val="00762E09"/>
    <w:rsid w:val="00770A26"/>
    <w:rsid w:val="00770D76"/>
    <w:rsid w:val="007813D8"/>
    <w:rsid w:val="00796639"/>
    <w:rsid w:val="007B5E31"/>
    <w:rsid w:val="007B5E76"/>
    <w:rsid w:val="007C2B7C"/>
    <w:rsid w:val="007C6953"/>
    <w:rsid w:val="007C708E"/>
    <w:rsid w:val="007D0C5E"/>
    <w:rsid w:val="007D2513"/>
    <w:rsid w:val="007D2701"/>
    <w:rsid w:val="007D5169"/>
    <w:rsid w:val="007E301B"/>
    <w:rsid w:val="007E40B6"/>
    <w:rsid w:val="007E4AB0"/>
    <w:rsid w:val="007E6865"/>
    <w:rsid w:val="007F5DD9"/>
    <w:rsid w:val="008173DF"/>
    <w:rsid w:val="0082126E"/>
    <w:rsid w:val="00822B6C"/>
    <w:rsid w:val="00823D36"/>
    <w:rsid w:val="00832E33"/>
    <w:rsid w:val="008347B8"/>
    <w:rsid w:val="00842754"/>
    <w:rsid w:val="00842C8D"/>
    <w:rsid w:val="00842EFF"/>
    <w:rsid w:val="00854379"/>
    <w:rsid w:val="00855936"/>
    <w:rsid w:val="00857591"/>
    <w:rsid w:val="00861E81"/>
    <w:rsid w:val="00862D61"/>
    <w:rsid w:val="00866500"/>
    <w:rsid w:val="00873DF8"/>
    <w:rsid w:val="00874AB7"/>
    <w:rsid w:val="00884D05"/>
    <w:rsid w:val="00885F81"/>
    <w:rsid w:val="0088773A"/>
    <w:rsid w:val="008A48EB"/>
    <w:rsid w:val="008A50B1"/>
    <w:rsid w:val="008A581F"/>
    <w:rsid w:val="008C403D"/>
    <w:rsid w:val="008C5703"/>
    <w:rsid w:val="008C763D"/>
    <w:rsid w:val="008D3B46"/>
    <w:rsid w:val="008D3FE0"/>
    <w:rsid w:val="008E4091"/>
    <w:rsid w:val="008E79E7"/>
    <w:rsid w:val="008F09F4"/>
    <w:rsid w:val="0091655C"/>
    <w:rsid w:val="009224A7"/>
    <w:rsid w:val="009250DE"/>
    <w:rsid w:val="009300C5"/>
    <w:rsid w:val="00941D19"/>
    <w:rsid w:val="00945D2E"/>
    <w:rsid w:val="009460DC"/>
    <w:rsid w:val="00951CDE"/>
    <w:rsid w:val="00954535"/>
    <w:rsid w:val="0096082F"/>
    <w:rsid w:val="0096506C"/>
    <w:rsid w:val="0096719F"/>
    <w:rsid w:val="00970D64"/>
    <w:rsid w:val="00973F45"/>
    <w:rsid w:val="00977DB0"/>
    <w:rsid w:val="00980ED6"/>
    <w:rsid w:val="0098722E"/>
    <w:rsid w:val="00990579"/>
    <w:rsid w:val="00995BD5"/>
    <w:rsid w:val="009A6AF0"/>
    <w:rsid w:val="009B4A2C"/>
    <w:rsid w:val="009C679E"/>
    <w:rsid w:val="009D1527"/>
    <w:rsid w:val="009D1F76"/>
    <w:rsid w:val="009D2CCD"/>
    <w:rsid w:val="009D41FC"/>
    <w:rsid w:val="009E3A2D"/>
    <w:rsid w:val="009E511D"/>
    <w:rsid w:val="00A078B5"/>
    <w:rsid w:val="00A13D50"/>
    <w:rsid w:val="00A17F84"/>
    <w:rsid w:val="00A23B52"/>
    <w:rsid w:val="00A33B81"/>
    <w:rsid w:val="00A34F1D"/>
    <w:rsid w:val="00A35047"/>
    <w:rsid w:val="00A40132"/>
    <w:rsid w:val="00A42BED"/>
    <w:rsid w:val="00A46932"/>
    <w:rsid w:val="00A50AE8"/>
    <w:rsid w:val="00A7339A"/>
    <w:rsid w:val="00A75B4B"/>
    <w:rsid w:val="00A7628F"/>
    <w:rsid w:val="00A772F6"/>
    <w:rsid w:val="00A84F17"/>
    <w:rsid w:val="00A87958"/>
    <w:rsid w:val="00A91BF4"/>
    <w:rsid w:val="00A96A27"/>
    <w:rsid w:val="00A96D82"/>
    <w:rsid w:val="00AA15DF"/>
    <w:rsid w:val="00AA239A"/>
    <w:rsid w:val="00AA7520"/>
    <w:rsid w:val="00AB1148"/>
    <w:rsid w:val="00AC0C20"/>
    <w:rsid w:val="00AC0F80"/>
    <w:rsid w:val="00AD0BB3"/>
    <w:rsid w:val="00AD2C47"/>
    <w:rsid w:val="00AD6150"/>
    <w:rsid w:val="00AE0F4E"/>
    <w:rsid w:val="00AE65E9"/>
    <w:rsid w:val="00AF5FD2"/>
    <w:rsid w:val="00B00B34"/>
    <w:rsid w:val="00B01E98"/>
    <w:rsid w:val="00B0464E"/>
    <w:rsid w:val="00B04805"/>
    <w:rsid w:val="00B05823"/>
    <w:rsid w:val="00B15948"/>
    <w:rsid w:val="00B3302C"/>
    <w:rsid w:val="00B5638F"/>
    <w:rsid w:val="00B57370"/>
    <w:rsid w:val="00B613CB"/>
    <w:rsid w:val="00B72705"/>
    <w:rsid w:val="00B734E5"/>
    <w:rsid w:val="00B74816"/>
    <w:rsid w:val="00B74EA2"/>
    <w:rsid w:val="00B807B3"/>
    <w:rsid w:val="00B8550B"/>
    <w:rsid w:val="00B9133B"/>
    <w:rsid w:val="00BA55D6"/>
    <w:rsid w:val="00BA78B5"/>
    <w:rsid w:val="00BB6AEE"/>
    <w:rsid w:val="00BC3320"/>
    <w:rsid w:val="00BD0DE5"/>
    <w:rsid w:val="00BD6BEB"/>
    <w:rsid w:val="00BE1AAC"/>
    <w:rsid w:val="00BE29D4"/>
    <w:rsid w:val="00BF3B90"/>
    <w:rsid w:val="00BF7273"/>
    <w:rsid w:val="00C00708"/>
    <w:rsid w:val="00C00E39"/>
    <w:rsid w:val="00C020F4"/>
    <w:rsid w:val="00C04515"/>
    <w:rsid w:val="00C05CE6"/>
    <w:rsid w:val="00C05FF5"/>
    <w:rsid w:val="00C209EB"/>
    <w:rsid w:val="00C2237C"/>
    <w:rsid w:val="00C2258F"/>
    <w:rsid w:val="00C25925"/>
    <w:rsid w:val="00C27A50"/>
    <w:rsid w:val="00C34D9A"/>
    <w:rsid w:val="00C41157"/>
    <w:rsid w:val="00C41445"/>
    <w:rsid w:val="00C441AB"/>
    <w:rsid w:val="00C4528B"/>
    <w:rsid w:val="00C5526F"/>
    <w:rsid w:val="00C558FD"/>
    <w:rsid w:val="00C56E7C"/>
    <w:rsid w:val="00C575B6"/>
    <w:rsid w:val="00C63E2D"/>
    <w:rsid w:val="00C70BE2"/>
    <w:rsid w:val="00C76220"/>
    <w:rsid w:val="00C834C8"/>
    <w:rsid w:val="00C851B6"/>
    <w:rsid w:val="00C87EBA"/>
    <w:rsid w:val="00C940A5"/>
    <w:rsid w:val="00C963CC"/>
    <w:rsid w:val="00CA5D8F"/>
    <w:rsid w:val="00CB02BC"/>
    <w:rsid w:val="00CC2634"/>
    <w:rsid w:val="00CC2AF6"/>
    <w:rsid w:val="00CD129B"/>
    <w:rsid w:val="00CD12E0"/>
    <w:rsid w:val="00CD797F"/>
    <w:rsid w:val="00CE05F5"/>
    <w:rsid w:val="00CE09A8"/>
    <w:rsid w:val="00CF0514"/>
    <w:rsid w:val="00CF2473"/>
    <w:rsid w:val="00CF31D5"/>
    <w:rsid w:val="00D05FBB"/>
    <w:rsid w:val="00D1377A"/>
    <w:rsid w:val="00D3062C"/>
    <w:rsid w:val="00D43112"/>
    <w:rsid w:val="00D457FC"/>
    <w:rsid w:val="00D513C5"/>
    <w:rsid w:val="00D638D8"/>
    <w:rsid w:val="00D73D8E"/>
    <w:rsid w:val="00D75639"/>
    <w:rsid w:val="00D8163D"/>
    <w:rsid w:val="00D93F25"/>
    <w:rsid w:val="00DB2B1F"/>
    <w:rsid w:val="00DC105E"/>
    <w:rsid w:val="00DC5B1A"/>
    <w:rsid w:val="00DD219E"/>
    <w:rsid w:val="00DE48EF"/>
    <w:rsid w:val="00DE5C1D"/>
    <w:rsid w:val="00DE5DFA"/>
    <w:rsid w:val="00DF49AC"/>
    <w:rsid w:val="00DF62BF"/>
    <w:rsid w:val="00E12725"/>
    <w:rsid w:val="00E13285"/>
    <w:rsid w:val="00E24C0F"/>
    <w:rsid w:val="00E30B97"/>
    <w:rsid w:val="00E37371"/>
    <w:rsid w:val="00E43595"/>
    <w:rsid w:val="00E655B9"/>
    <w:rsid w:val="00E75066"/>
    <w:rsid w:val="00E776AC"/>
    <w:rsid w:val="00E80FC2"/>
    <w:rsid w:val="00E90033"/>
    <w:rsid w:val="00EA1C4B"/>
    <w:rsid w:val="00EA3753"/>
    <w:rsid w:val="00EC369F"/>
    <w:rsid w:val="00EC5C51"/>
    <w:rsid w:val="00ED11AC"/>
    <w:rsid w:val="00EE1A85"/>
    <w:rsid w:val="00EE43CD"/>
    <w:rsid w:val="00EE4910"/>
    <w:rsid w:val="00EF085D"/>
    <w:rsid w:val="00EF6B31"/>
    <w:rsid w:val="00F04410"/>
    <w:rsid w:val="00F07270"/>
    <w:rsid w:val="00F1291C"/>
    <w:rsid w:val="00F1488D"/>
    <w:rsid w:val="00F22595"/>
    <w:rsid w:val="00F232F5"/>
    <w:rsid w:val="00F25D2D"/>
    <w:rsid w:val="00F31B59"/>
    <w:rsid w:val="00F40A39"/>
    <w:rsid w:val="00F436A0"/>
    <w:rsid w:val="00F660EE"/>
    <w:rsid w:val="00F6669A"/>
    <w:rsid w:val="00F72494"/>
    <w:rsid w:val="00F8447D"/>
    <w:rsid w:val="00F84AD4"/>
    <w:rsid w:val="00F87F0B"/>
    <w:rsid w:val="00FC1663"/>
    <w:rsid w:val="00FD494D"/>
    <w:rsid w:val="00FE2734"/>
    <w:rsid w:val="00FF0EB7"/>
    <w:rsid w:val="00FF6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743171"/>
  </w:style>
  <w:style w:type="table" w:styleId="a3">
    <w:name w:val="Table Grid"/>
    <w:basedOn w:val="a1"/>
    <w:uiPriority w:val="59"/>
    <w:rsid w:val="00743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05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5F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05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5F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B7B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7B5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uiPriority w:val="99"/>
    <w:unhideWhenUsed/>
    <w:rsid w:val="00866500"/>
    <w:rPr>
      <w:rFonts w:ascii="Consolas" w:eastAsia="Calibri" w:hAnsi="Consolas"/>
      <w:sz w:val="21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rsid w:val="00866500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rsid w:val="001B6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04996-3D26-40DA-84FB-6ACD9FDB5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3679</Words>
  <Characters>20972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avzavyalova</dc:creator>
  <cp:lastModifiedBy>elpavlenko</cp:lastModifiedBy>
  <cp:revision>36</cp:revision>
  <cp:lastPrinted>2025-07-18T06:34:00Z</cp:lastPrinted>
  <dcterms:created xsi:type="dcterms:W3CDTF">2025-04-15T04:37:00Z</dcterms:created>
  <dcterms:modified xsi:type="dcterms:W3CDTF">2025-11-25T06:30:00Z</dcterms:modified>
</cp:coreProperties>
</file>